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8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 проживающей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rStyle w:val="cat-FIOgrp-14rplc-8"/>
          <w:b w:val="0"/>
          <w:bCs w:val="0"/>
          <w:i w:val="0"/>
          <w:iCs w:val="0"/>
          <w:sz w:val="26"/>
          <w:szCs w:val="26"/>
        </w:rPr>
        <w:t>фио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Style w:val="cat-Dategrp-9rplc-9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rStyle w:val="cat-Timegrp-22rplc-10"/>
          <w:b w:val="0"/>
          <w:bCs w:val="0"/>
          <w:i w:val="0"/>
          <w:iCs w:val="0"/>
          <w:sz w:val="26"/>
          <w:szCs w:val="26"/>
        </w:rPr>
        <w:t>время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</w:t>
      </w:r>
      <w:r>
        <w:rPr>
          <w:b w:val="0"/>
          <w:bCs w:val="0"/>
          <w:i w:val="0"/>
          <w:iCs w:val="0"/>
          <w:sz w:val="26"/>
          <w:szCs w:val="26"/>
        </w:rPr>
        <w:t>марки «</w:t>
      </w:r>
      <w:r>
        <w:rPr>
          <w:b w:val="0"/>
          <w:bCs w:val="0"/>
          <w:i w:val="0"/>
          <w:iCs w:val="0"/>
          <w:sz w:val="26"/>
          <w:szCs w:val="26"/>
        </w:rPr>
        <w:t>Инфинити ЕХ25</w:t>
      </w:r>
      <w:r>
        <w:rPr>
          <w:i w:val="0"/>
          <w:iCs w:val="0"/>
          <w:sz w:val="26"/>
          <w:szCs w:val="26"/>
        </w:rPr>
        <w:t>»,</w:t>
      </w:r>
      <w:r>
        <w:rPr>
          <w:b w:val="0"/>
          <w:bCs w:val="0"/>
          <w:i w:val="0"/>
          <w:iCs w:val="0"/>
          <w:sz w:val="26"/>
          <w:szCs w:val="26"/>
        </w:rPr>
        <w:t xml:space="preserve"> 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Е002РХ 186 рег.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</w:t>
      </w:r>
      <w:r>
        <w:rPr>
          <w:b w:val="0"/>
          <w:bCs w:val="0"/>
          <w:i w:val="0"/>
          <w:iCs w:val="0"/>
          <w:sz w:val="26"/>
          <w:szCs w:val="26"/>
        </w:rPr>
        <w:t xml:space="preserve">автомобильной </w:t>
      </w:r>
      <w:r>
        <w:rPr>
          <w:rStyle w:val="cat-Addressgrp-4rplc-11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в сторону </w:t>
      </w:r>
      <w:r>
        <w:rPr>
          <w:rStyle w:val="cat-Addressgrp-0rplc-12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922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дороги в </w:t>
      </w:r>
      <w:r>
        <w:rPr>
          <w:rStyle w:val="cat-Addressgrp-3rplc-13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совершил</w:t>
      </w:r>
      <w:r>
        <w:rPr>
          <w:b w:val="0"/>
          <w:bCs w:val="0"/>
          <w:i w:val="0"/>
          <w:iCs w:val="0"/>
          <w:sz w:val="26"/>
          <w:szCs w:val="26"/>
        </w:rPr>
        <w:t>а</w:t>
      </w:r>
      <w:r>
        <w:rPr>
          <w:b w:val="0"/>
          <w:bCs w:val="0"/>
          <w:i w:val="0"/>
          <w:iCs w:val="0"/>
          <w:sz w:val="26"/>
          <w:szCs w:val="26"/>
        </w:rPr>
        <w:t xml:space="preserve"> обгон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</w:t>
      </w:r>
      <w:r>
        <w:rPr>
          <w:b w:val="0"/>
          <w:bCs w:val="0"/>
          <w:i w:val="0"/>
          <w:iCs w:val="0"/>
          <w:sz w:val="26"/>
          <w:szCs w:val="26"/>
        </w:rPr>
        <w:t>а</w:t>
      </w:r>
      <w:r>
        <w:rPr>
          <w:b w:val="0"/>
          <w:bCs w:val="0"/>
          <w:i w:val="0"/>
          <w:iCs w:val="0"/>
          <w:sz w:val="26"/>
          <w:szCs w:val="26"/>
        </w:rPr>
        <w:t xml:space="preserve"> п.1.3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</w:t>
      </w:r>
      <w:r>
        <w:rPr>
          <w:rStyle w:val="cat-Dategrp-10rplc-14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681206 от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4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взвода №2 роты №1 ОБ ДПС УГИБДД УМВД России по ХМАО-Югре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безопасность дорожного движения,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она неоднократно привлекалась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за нарушение ПДД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7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3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0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18810486250910040361.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6607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25D9-B56A-4E3A-BE95-D631EF3643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